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center"/>
        <w:rPr/>
      </w:pPr>
      <w:bookmarkStart w:colFirst="0" w:colLast="0" w:name="_l38tz9n931x4" w:id="0"/>
      <w:bookmarkEnd w:id="0"/>
      <w:r w:rsidDel="00000000" w:rsidR="00000000" w:rsidRPr="00000000">
        <w:rPr>
          <w:rtl w:val="0"/>
        </w:rPr>
        <w:t xml:space="preserve">Template Customer Profile</w:t>
      </w:r>
    </w:p>
    <w:p w:rsidR="00000000" w:rsidDel="00000000" w:rsidP="00000000" w:rsidRDefault="00000000" w:rsidRPr="00000000" w14:paraId="0000000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By: CRM.id (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Software CRM</w:t>
        </w:r>
      </w:hyperlink>
      <w:r w:rsidDel="00000000" w:rsidR="00000000" w:rsidRPr="00000000">
        <w:rPr>
          <w:sz w:val="24"/>
          <w:szCs w:val="24"/>
          <w:rtl w:val="0"/>
        </w:rPr>
        <w:t xml:space="preserve"> Indonesia 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/>
      </w:pPr>
      <w:bookmarkStart w:colFirst="0" w:colLast="0" w:name="_4j6xtbuwjybb" w:id="1"/>
      <w:bookmarkEnd w:id="1"/>
      <w:r w:rsidDel="00000000" w:rsidR="00000000" w:rsidRPr="00000000">
        <w:rPr>
          <w:rtl w:val="0"/>
        </w:rPr>
        <w:t xml:space="preserve">1. Contoh Customer Profile untuk B2C (Business to Consumer)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 Profile 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Demografis: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Usia</w:t>
        <w:tab/>
        <w:tab/>
        <w:tab/>
        <w:t xml:space="preserve">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Jenis Kelamin</w:t>
        <w:tab/>
        <w:t xml:space="preserve">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Lokasi Domisili</w:t>
        <w:tab/>
        <w:t xml:space="preserve">: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Penghasilan </w:t>
        <w:tab/>
        <w:tab/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Psikografis (Segmentasi Psikologis):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Behavioral (Segmentasi Perilaku):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Pain Points (Problem/Tantangan):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Saran Treatment: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/>
      </w:pPr>
      <w:bookmarkStart w:colFirst="0" w:colLast="0" w:name="_entgjxdgk6rw" w:id="2"/>
      <w:bookmarkEnd w:id="2"/>
      <w:r w:rsidDel="00000000" w:rsidR="00000000" w:rsidRPr="00000000">
        <w:rPr>
          <w:rtl w:val="0"/>
        </w:rPr>
        <w:t xml:space="preserve">2. Contoh Customer Profile di B2B (Business to Business)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 Profile :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Demografis: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Usia</w:t>
        <w:tab/>
        <w:tab/>
        <w:tab/>
        <w:t xml:space="preserve">: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Jenis Kelamin</w:t>
        <w:tab/>
        <w:t xml:space="preserve">: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Lokasi Domisili</w:t>
        <w:tab/>
        <w:t xml:space="preserve">: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Penghasilan </w:t>
        <w:tab/>
        <w:tab/>
        <w:t xml:space="preserve">: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Psikografis (Segmentasi Psikologis):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Behavioral (Segmentasi Perilaku):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Pain Points (Problem/Tantangan):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Saran Treatment: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/>
      </w:pPr>
      <w:bookmarkStart w:colFirst="0" w:colLast="0" w:name="_hu5q5qhgc5md" w:id="3"/>
      <w:bookmarkEnd w:id="3"/>
      <w:r w:rsidDel="00000000" w:rsidR="00000000" w:rsidRPr="00000000">
        <w:rPr>
          <w:rtl w:val="0"/>
        </w:rPr>
        <w:t xml:space="preserve">Alternatif Template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Overview Identitas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Segmen / Profil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Contoh: ibu muda pejuang bayi sehat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Persentase dari Total Pelanggan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% dari database Anda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Data Demografis / Firmografis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Usia / Lama Perusahaan</w:t>
        <w:tab/>
        <w:tab/>
        <w:tab/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Rentang usia / berdiri sejak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 / Jenis Industri</w:t>
        <w:tab/>
        <w:tab/>
        <w:tab/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Gender / sektor bisnis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Lokasi / Jangkauan Operasional</w:t>
        <w:tab/>
        <w:tab/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Kota / negara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Ekonomi / Skala Pendapatan</w:t>
        <w:tab/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Rentang penghasilan / omset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Karakteristik Psikografis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Tujuan Utama (Goals) 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Yang ingin mereka capai dengan produk Anda?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Nilai yang Dianut (Values) 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Misal: ramah lingkungan, murah, kualitas premium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Ketakutan Terbesar (Fears)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Misal: Takut salah beli, takut produk palsu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Data Perilaku (Behavior)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Channel</w:t>
      </w:r>
      <w:r w:rsidDel="00000000" w:rsidR="00000000" w:rsidRPr="00000000">
        <w:rPr>
          <w:sz w:val="24"/>
          <w:szCs w:val="24"/>
          <w:rtl w:val="0"/>
        </w:rPr>
        <w:t xml:space="preserve"> Komunikasi: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Email / Telepon / WhatsApp / DM Instagram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Waktu Aktif Merespons: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Pagi/siang / malam, hari kerja / akhir pekan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Pemicu Pembelian (Buying Triggers):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Diskon / rekomendasi teman / kebutuhan mendesak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Tingkat Keluhan (Churn Risk):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Rendah / Sedang / Tinggi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Solusi, Treatment, dan Marketing Message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Produk/Layanan yang Sesuai: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Sebutkan nama produk/paket Anda</w:t>
      </w:r>
      <w:r w:rsidDel="00000000" w:rsidR="00000000" w:rsidRPr="00000000">
        <w:rPr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Message (Pesan yang Mau Disampaikan):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Satu kalimat alasan mengapa mereka harus beli dari Anda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Format Konten WhatsApp yang Disukai: [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Katalog / pesan teks pendek / video edukasi / promo broadcast 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m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