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240" w:before="240" w:line="360" w:lineRule="auto"/>
        <w:rPr>
          <w:sz w:val="46"/>
          <w:szCs w:val="46"/>
        </w:rPr>
      </w:pPr>
      <w:bookmarkStart w:colFirst="0" w:colLast="0" w:name="_vidy77du525c" w:id="0"/>
      <w:bookmarkEnd w:id="0"/>
      <w:r w:rsidDel="00000000" w:rsidR="00000000" w:rsidRPr="00000000">
        <w:rPr>
          <w:sz w:val="46"/>
          <w:szCs w:val="46"/>
          <w:rtl w:val="0"/>
        </w:rPr>
        <w:t xml:space="preserve">Template Praktis WhatsApp Multi Agent</w:t>
      </w:r>
    </w:p>
    <w:p w:rsidR="00000000" w:rsidDel="00000000" w:rsidP="00000000" w:rsidRDefault="00000000" w:rsidRPr="00000000" w14:paraId="00000002">
      <w:pPr>
        <w:spacing w:after="240" w:before="24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Salin tabel di bawah ke Word, Google Docs, atau Sheets. Versi spreadsheet lengkap dengan rumus ada di file xlsx.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240" w:before="240" w:line="360" w:lineRule="auto"/>
        <w:rPr>
          <w:sz w:val="34"/>
          <w:szCs w:val="34"/>
        </w:rPr>
      </w:pPr>
      <w:bookmarkStart w:colFirst="0" w:colLast="0" w:name="_2tbic9mnawrr" w:id="1"/>
      <w:bookmarkEnd w:id="1"/>
      <w:r w:rsidDel="00000000" w:rsidR="00000000" w:rsidRPr="00000000">
        <w:rPr>
          <w:sz w:val="34"/>
          <w:szCs w:val="34"/>
          <w:rtl w:val="0"/>
        </w:rPr>
        <w:t xml:space="preserve">Template 1: Audit Jumlah Chat (Isi 14 Hari)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48.2839454228529"/>
        <w:gridCol w:w="1603.0043878103027"/>
        <w:gridCol w:w="1189.6221674580756"/>
        <w:gridCol w:w="2057.7248301977525"/>
        <w:gridCol w:w="1492.769129049709"/>
        <w:gridCol w:w="1534.1073510849315"/>
        <w:tblGridChange w:id="0">
          <w:tblGrid>
            <w:gridCol w:w="1148.2839454228529"/>
            <w:gridCol w:w="1603.0043878103027"/>
            <w:gridCol w:w="1189.6221674580756"/>
            <w:gridCol w:w="2057.7248301977525"/>
            <w:gridCol w:w="1492.769129049709"/>
            <w:gridCol w:w="1534.1073510849315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Tanggal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Jam puncak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Chat masuk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Balasan pertama (menit)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Chat tertinggal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Catatan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14/10/2026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11.00 - 13.00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Promo mingguan</w:t>
            </w:r>
          </w:p>
        </w:tc>
      </w:tr>
    </w:tbl>
    <w:p w:rsidR="00000000" w:rsidDel="00000000" w:rsidP="00000000" w:rsidRDefault="00000000" w:rsidRPr="00000000" w14:paraId="00000010">
      <w:pPr>
        <w:pStyle w:val="Heading2"/>
        <w:keepNext w:val="0"/>
        <w:keepLines w:val="0"/>
        <w:spacing w:after="240" w:before="240" w:line="360" w:lineRule="auto"/>
        <w:rPr>
          <w:sz w:val="34"/>
          <w:szCs w:val="34"/>
        </w:rPr>
      </w:pPr>
      <w:bookmarkStart w:colFirst="0" w:colLast="0" w:name="_eus7gjrlntk5" w:id="2"/>
      <w:bookmarkEnd w:id="2"/>
      <w:r w:rsidDel="00000000" w:rsidR="00000000" w:rsidRPr="00000000">
        <w:rPr>
          <w:sz w:val="34"/>
          <w:szCs w:val="34"/>
          <w:rtl w:val="0"/>
        </w:rPr>
        <w:t xml:space="preserve">Template 2: Skor Pemilihan Jenis WhatsApp Multi Agent</w:t>
      </w:r>
    </w:p>
    <w:p w:rsidR="00000000" w:rsidDel="00000000" w:rsidP="00000000" w:rsidRDefault="00000000" w:rsidRPr="00000000" w14:paraId="00000011">
      <w:pPr>
        <w:spacing w:after="240" w:before="24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Beri nilai 1 sampai 5 per kriteria, lalu jumlahkan.</w:t>
      </w:r>
    </w:p>
    <w:tbl>
      <w:tblPr>
        <w:tblStyle w:val="Table2"/>
        <w:tblW w:w="90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50"/>
        <w:gridCol w:w="1695"/>
        <w:gridCol w:w="1980"/>
        <w:gridCol w:w="1680"/>
        <w:gridCol w:w="1425"/>
        <w:tblGridChange w:id="0">
          <w:tblGrid>
            <w:gridCol w:w="2250"/>
            <w:gridCol w:w="1695"/>
            <w:gridCol w:w="1980"/>
            <w:gridCol w:w="1680"/>
            <w:gridCol w:w="1425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Kriteria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Perangkat tertaut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Multi agent bawaan aplikasi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Coexistence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API dan CRM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Jumlah agen sesuai kebutuhan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Perlu penugasan chat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Perlu integrasi data pelanggan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Perlu laporan performa agen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Anggaran bulanan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spacing w:after="240" w:before="24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Patokan kasar CRM.ID (bukan standar Meta):</w:t>
      </w:r>
    </w:p>
    <w:p w:rsidR="00000000" w:rsidDel="00000000" w:rsidP="00000000" w:rsidRDefault="00000000" w:rsidRPr="00000000" w14:paraId="00000036">
      <w:pPr>
        <w:spacing w:after="240" w:before="24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Kurang dari 50 chat per hari pakai perangkat tertaut, 50 sampai 200 chat pakai multi agent bawaan atau Coexistence, di atas itu pakai API dengan CRM.</w:t>
      </w:r>
    </w:p>
    <w:p w:rsidR="00000000" w:rsidDel="00000000" w:rsidP="00000000" w:rsidRDefault="00000000" w:rsidRPr="00000000" w14:paraId="00000037">
      <w:pPr>
        <w:pStyle w:val="Heading2"/>
        <w:keepNext w:val="0"/>
        <w:keepLines w:val="0"/>
        <w:spacing w:after="240" w:before="240" w:line="360" w:lineRule="auto"/>
        <w:rPr>
          <w:sz w:val="34"/>
          <w:szCs w:val="34"/>
        </w:rPr>
      </w:pPr>
      <w:bookmarkStart w:colFirst="0" w:colLast="0" w:name="_l3ipayis00f8" w:id="3"/>
      <w:bookmarkEnd w:id="3"/>
      <w:r w:rsidDel="00000000" w:rsidR="00000000" w:rsidRPr="00000000">
        <w:rPr>
          <w:sz w:val="34"/>
          <w:szCs w:val="34"/>
          <w:rtl w:val="0"/>
        </w:rPr>
        <w:t xml:space="preserve">Template 3: Aturan Pembagian Chat</w:t>
      </w:r>
    </w:p>
    <w:tbl>
      <w:tblPr>
        <w:tblStyle w:val="Table3"/>
        <w:tblW w:w="88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10"/>
        <w:gridCol w:w="4985"/>
        <w:gridCol w:w="1670"/>
        <w:tblGridChange w:id="0">
          <w:tblGrid>
            <w:gridCol w:w="2210"/>
            <w:gridCol w:w="4985"/>
            <w:gridCol w:w="167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Aturan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Isi (contoh)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Pemilik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Metode pembagian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Round robin untuk chat baru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Supervisor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Routing topik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Harga ke Sales, komplain ke CS senior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Supervisor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Klaim chat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Klaim sebelum membalas, satu chat satu pemilik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Semua agen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Catatan serah terima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Tulis ringkasan 2 kalimat saat memindahkan chat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Agen pengirim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Balasan otomatis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Sapaan dan jam operasional saja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Admin</w:t>
            </w:r>
          </w:p>
        </w:tc>
      </w:tr>
    </w:tbl>
    <w:p w:rsidR="00000000" w:rsidDel="00000000" w:rsidP="00000000" w:rsidRDefault="00000000" w:rsidRPr="00000000" w14:paraId="0000004A">
      <w:pPr>
        <w:pStyle w:val="Heading2"/>
        <w:keepNext w:val="0"/>
        <w:keepLines w:val="0"/>
        <w:spacing w:after="240" w:before="240" w:line="360" w:lineRule="auto"/>
        <w:rPr>
          <w:sz w:val="34"/>
          <w:szCs w:val="34"/>
        </w:rPr>
      </w:pPr>
      <w:bookmarkStart w:colFirst="0" w:colLast="0" w:name="_y452r7bb1ara" w:id="4"/>
      <w:bookmarkEnd w:id="4"/>
      <w:r w:rsidDel="00000000" w:rsidR="00000000" w:rsidRPr="00000000">
        <w:rPr>
          <w:sz w:val="34"/>
          <w:szCs w:val="34"/>
          <w:rtl w:val="0"/>
        </w:rPr>
        <w:t xml:space="preserve">Template 4: Simulasi Biaya Balasan Layanan</w:t>
      </w:r>
    </w:p>
    <w:tbl>
      <w:tblPr>
        <w:tblStyle w:val="Table4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75.5966373768497"/>
        <w:gridCol w:w="3202.288409600974"/>
        <w:gridCol w:w="3347.626764045799"/>
        <w:tblGridChange w:id="0">
          <w:tblGrid>
            <w:gridCol w:w="2475.5966373768497"/>
            <w:gridCol w:w="3202.288409600974"/>
            <w:gridCol w:w="3347.626764045799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Input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Contoh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Keterangan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Balasan layanan per bulan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5000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Dari audit chat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Jumlah nomor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Jatah gratis per nomor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Verifikasi ke Meta dan BSP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Tarif per balasan (Rp)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Contoh. Ganti dengan rate card BSP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Balasan berbayar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=MAX(0, balasan - jatah x nomor)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Estimasi biaya (Rp)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=berbayar x tarif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pStyle w:val="Heading2"/>
        <w:keepNext w:val="0"/>
        <w:keepLines w:val="0"/>
        <w:spacing w:after="240" w:before="240" w:line="360" w:lineRule="auto"/>
        <w:rPr>
          <w:sz w:val="34"/>
          <w:szCs w:val="34"/>
        </w:rPr>
      </w:pPr>
      <w:bookmarkStart w:colFirst="0" w:colLast="0" w:name="_gfdvoae75c3o" w:id="5"/>
      <w:bookmarkEnd w:id="5"/>
      <w:r w:rsidDel="00000000" w:rsidR="00000000" w:rsidRPr="00000000">
        <w:rPr>
          <w:sz w:val="34"/>
          <w:szCs w:val="34"/>
          <w:rtl w:val="0"/>
        </w:rPr>
        <w:t xml:space="preserve">Template 5: Target Waktu Membalas dan Evaluasi Mingguan</w:t>
      </w:r>
    </w:p>
    <w:tbl>
      <w:tblPr>
        <w:tblStyle w:val="Table5"/>
        <w:tblW w:w="90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55"/>
        <w:gridCol w:w="2655"/>
        <w:gridCol w:w="1635"/>
        <w:gridCol w:w="1590"/>
        <w:gridCol w:w="2010"/>
        <w:tblGridChange w:id="0">
          <w:tblGrid>
            <w:gridCol w:w="1155"/>
            <w:gridCol w:w="2655"/>
            <w:gridCol w:w="1635"/>
            <w:gridCol w:w="1590"/>
            <w:gridCol w:w="2010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Minggu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Target balasan pertama (menit)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Rata-rata aktual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Chat tertinggal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Tindakan perbaikan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